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DF0" w:rsidRPr="00C92DF0" w:rsidRDefault="00C92DF0" w:rsidP="00C92DF0">
      <w:pPr>
        <w:pStyle w:val="Sinespaciado"/>
        <w:jc w:val="center"/>
        <w:rPr>
          <w:rFonts w:ascii="Arial" w:hAnsi="Arial" w:cs="Arial"/>
          <w:b/>
          <w:sz w:val="24"/>
          <w:szCs w:val="24"/>
        </w:rPr>
      </w:pPr>
      <w:r w:rsidRPr="00C92DF0">
        <w:rPr>
          <w:rFonts w:ascii="Arial" w:hAnsi="Arial" w:cs="Arial"/>
          <w:b/>
          <w:sz w:val="24"/>
          <w:szCs w:val="24"/>
        </w:rPr>
        <w:t>CIUDADANÍA CANCUNENSE AL MANDO, ANA PATY PERALTA ESCUCHA A LA COMUNIDAD EN LA TOMA DE DECISIONES</w:t>
      </w:r>
    </w:p>
    <w:p w:rsidR="00C92DF0" w:rsidRPr="00C92DF0" w:rsidRDefault="00C92DF0" w:rsidP="00C92DF0">
      <w:pPr>
        <w:pStyle w:val="Sinespaciado"/>
        <w:jc w:val="both"/>
        <w:rPr>
          <w:rFonts w:ascii="Arial" w:hAnsi="Arial" w:cs="Arial"/>
          <w:sz w:val="24"/>
          <w:szCs w:val="24"/>
        </w:rPr>
      </w:pPr>
    </w:p>
    <w:p w:rsidR="00C92DF0" w:rsidRDefault="00C92DF0" w:rsidP="00C92DF0">
      <w:pPr>
        <w:pStyle w:val="Sinespaciado"/>
        <w:numPr>
          <w:ilvl w:val="0"/>
          <w:numId w:val="40"/>
        </w:numPr>
        <w:jc w:val="both"/>
        <w:rPr>
          <w:rFonts w:ascii="Arial" w:hAnsi="Arial" w:cs="Arial"/>
          <w:sz w:val="24"/>
          <w:szCs w:val="24"/>
        </w:rPr>
      </w:pPr>
      <w:r w:rsidRPr="00C92DF0">
        <w:rPr>
          <w:rFonts w:ascii="Arial" w:hAnsi="Arial" w:cs="Arial"/>
          <w:sz w:val="24"/>
          <w:szCs w:val="24"/>
        </w:rPr>
        <w:t>83 proyectos se han registrado en la plataforma “Participa y Transforma” para el Presupuesto Participativo 2023, que se usará en 2024</w:t>
      </w:r>
    </w:p>
    <w:p w:rsidR="00C92DF0" w:rsidRDefault="00C92DF0" w:rsidP="00C92DF0">
      <w:pPr>
        <w:pStyle w:val="Sinespaciado"/>
        <w:numPr>
          <w:ilvl w:val="0"/>
          <w:numId w:val="40"/>
        </w:numPr>
        <w:jc w:val="both"/>
        <w:rPr>
          <w:rFonts w:ascii="Arial" w:hAnsi="Arial" w:cs="Arial"/>
          <w:sz w:val="24"/>
          <w:szCs w:val="24"/>
        </w:rPr>
      </w:pPr>
      <w:r w:rsidRPr="00C92DF0">
        <w:rPr>
          <w:rFonts w:ascii="Arial" w:hAnsi="Arial" w:cs="Arial"/>
          <w:sz w:val="24"/>
          <w:szCs w:val="24"/>
        </w:rPr>
        <w:t xml:space="preserve">Duplican Presupuesto Participativo a 30 millones para </w:t>
      </w:r>
      <w:r>
        <w:rPr>
          <w:rFonts w:ascii="Arial" w:hAnsi="Arial" w:cs="Arial"/>
          <w:sz w:val="24"/>
          <w:szCs w:val="24"/>
        </w:rPr>
        <w:t>distribuir en 7 zonas de Cancún</w:t>
      </w:r>
    </w:p>
    <w:p w:rsidR="00C92DF0" w:rsidRPr="00C92DF0" w:rsidRDefault="00C92DF0" w:rsidP="00C92DF0">
      <w:pPr>
        <w:pStyle w:val="Sinespaciado"/>
        <w:numPr>
          <w:ilvl w:val="0"/>
          <w:numId w:val="40"/>
        </w:numPr>
        <w:jc w:val="both"/>
        <w:rPr>
          <w:rFonts w:ascii="Arial" w:hAnsi="Arial" w:cs="Arial"/>
          <w:sz w:val="24"/>
          <w:szCs w:val="24"/>
        </w:rPr>
      </w:pPr>
      <w:r w:rsidRPr="00C92DF0">
        <w:rPr>
          <w:rFonts w:ascii="Arial" w:hAnsi="Arial" w:cs="Arial"/>
          <w:sz w:val="24"/>
          <w:szCs w:val="24"/>
        </w:rPr>
        <w:t xml:space="preserve">La primera fase de inscripción vencerá este viernes 13 de octubre </w:t>
      </w:r>
    </w:p>
    <w:p w:rsidR="00C92DF0" w:rsidRPr="00C92DF0" w:rsidRDefault="00C92DF0" w:rsidP="00C92DF0">
      <w:pPr>
        <w:pStyle w:val="Sinespaciado"/>
        <w:jc w:val="both"/>
        <w:rPr>
          <w:rFonts w:ascii="Arial" w:hAnsi="Arial" w:cs="Arial"/>
          <w:sz w:val="24"/>
          <w:szCs w:val="24"/>
        </w:rPr>
      </w:pPr>
    </w:p>
    <w:p w:rsidR="00C92DF0" w:rsidRPr="00C92DF0" w:rsidRDefault="00C92DF0" w:rsidP="00C92DF0">
      <w:pPr>
        <w:pStyle w:val="Sinespaciado"/>
        <w:jc w:val="both"/>
        <w:rPr>
          <w:rFonts w:ascii="Arial" w:hAnsi="Arial" w:cs="Arial"/>
          <w:sz w:val="24"/>
          <w:szCs w:val="24"/>
        </w:rPr>
      </w:pPr>
      <w:r w:rsidRPr="00C92DF0">
        <w:rPr>
          <w:rFonts w:ascii="Arial" w:hAnsi="Arial" w:cs="Arial"/>
          <w:b/>
          <w:sz w:val="24"/>
          <w:szCs w:val="24"/>
        </w:rPr>
        <w:t>Cancún, Q.</w:t>
      </w:r>
      <w:r>
        <w:rPr>
          <w:rFonts w:ascii="Arial" w:hAnsi="Arial" w:cs="Arial"/>
          <w:b/>
          <w:sz w:val="24"/>
          <w:szCs w:val="24"/>
        </w:rPr>
        <w:t xml:space="preserve"> </w:t>
      </w:r>
      <w:r w:rsidRPr="00C92DF0">
        <w:rPr>
          <w:rFonts w:ascii="Arial" w:hAnsi="Arial" w:cs="Arial"/>
          <w:b/>
          <w:sz w:val="24"/>
          <w:szCs w:val="24"/>
        </w:rPr>
        <w:t>R</w:t>
      </w:r>
      <w:r>
        <w:rPr>
          <w:rFonts w:ascii="Arial" w:hAnsi="Arial" w:cs="Arial"/>
          <w:b/>
          <w:sz w:val="24"/>
          <w:szCs w:val="24"/>
        </w:rPr>
        <w:t>oo</w:t>
      </w:r>
      <w:r w:rsidRPr="00C92DF0">
        <w:rPr>
          <w:rFonts w:ascii="Arial" w:hAnsi="Arial" w:cs="Arial"/>
          <w:b/>
          <w:sz w:val="24"/>
          <w:szCs w:val="24"/>
        </w:rPr>
        <w:t>, a 10 de octubre de 2023.-</w:t>
      </w:r>
      <w:r w:rsidRPr="00C92DF0">
        <w:rPr>
          <w:rFonts w:ascii="Arial" w:hAnsi="Arial" w:cs="Arial"/>
          <w:sz w:val="24"/>
          <w:szCs w:val="24"/>
        </w:rPr>
        <w:t xml:space="preserve"> Al corte del lunes 9 de octubre y a pocos días de cerrar el plazo para presentarlos, se han registrado 83 proyectos en la plataforma digital “Participa y Transforma” para aprovechar el Presupuesto Participativo 2023 de Benito Juárez, que se ejecutará en 2024, informó la Presidenta Municipal, Ana Paty Peralta, por lo que invitó nuevamente a aprovechar este mecanismo de participación ciudadana.  </w:t>
      </w:r>
    </w:p>
    <w:p w:rsidR="00C92DF0" w:rsidRPr="00C92DF0" w:rsidRDefault="00C92DF0" w:rsidP="00C92DF0">
      <w:pPr>
        <w:pStyle w:val="Sinespaciado"/>
        <w:jc w:val="both"/>
        <w:rPr>
          <w:rFonts w:ascii="Arial" w:hAnsi="Arial" w:cs="Arial"/>
          <w:sz w:val="24"/>
          <w:szCs w:val="24"/>
        </w:rPr>
      </w:pPr>
    </w:p>
    <w:p w:rsidR="00C92DF0" w:rsidRPr="00C92DF0" w:rsidRDefault="00C92DF0" w:rsidP="00C92DF0">
      <w:pPr>
        <w:pStyle w:val="Sinespaciado"/>
        <w:jc w:val="both"/>
        <w:rPr>
          <w:rFonts w:ascii="Arial" w:hAnsi="Arial" w:cs="Arial"/>
          <w:sz w:val="24"/>
          <w:szCs w:val="24"/>
        </w:rPr>
      </w:pPr>
      <w:r w:rsidRPr="00C92DF0">
        <w:rPr>
          <w:rFonts w:ascii="Arial" w:hAnsi="Arial" w:cs="Arial"/>
          <w:sz w:val="24"/>
          <w:szCs w:val="24"/>
        </w:rPr>
        <w:t xml:space="preserve">En entrevista y con base en el reporte de la Secretaría Técnica, la Primera Autoridad Municipal indicó que de 305 usuarios creados en el sistema, sólo 156 proporcionaron correctamente sus datos completos para identificarse y se han ingresado las 83 iniciativas correspondientes a las siete zonas en las que está dividida la ciudad, siendo la zona 1 con mayor número de propuestas con 38, seguida por la zona 6 con 16 y la zona 3 con 11. </w:t>
      </w:r>
    </w:p>
    <w:p w:rsidR="00C92DF0" w:rsidRPr="00C92DF0" w:rsidRDefault="00C92DF0" w:rsidP="00C92DF0">
      <w:pPr>
        <w:pStyle w:val="Sinespaciado"/>
        <w:jc w:val="both"/>
        <w:rPr>
          <w:rFonts w:ascii="Arial" w:hAnsi="Arial" w:cs="Arial"/>
          <w:sz w:val="24"/>
          <w:szCs w:val="24"/>
        </w:rPr>
      </w:pPr>
    </w:p>
    <w:p w:rsidR="00C92DF0" w:rsidRPr="00C92DF0" w:rsidRDefault="00C92DF0" w:rsidP="00C92DF0">
      <w:pPr>
        <w:pStyle w:val="Sinespaciado"/>
        <w:jc w:val="both"/>
        <w:rPr>
          <w:rFonts w:ascii="Arial" w:hAnsi="Arial" w:cs="Arial"/>
          <w:sz w:val="24"/>
          <w:szCs w:val="24"/>
        </w:rPr>
      </w:pPr>
      <w:r w:rsidRPr="00C92DF0">
        <w:rPr>
          <w:rFonts w:ascii="Arial" w:hAnsi="Arial" w:cs="Arial"/>
          <w:sz w:val="24"/>
          <w:szCs w:val="24"/>
        </w:rPr>
        <w:t>Además, detalló que para este ejercicio se logró duplicar el presupuesto a 30 millones de pesos, los cuales se distribuirán en las siete zonas urbanas que está segmentada la ciudad, conforme a la tasa de pago predial y la población de los mismos, de manera que los recursos lleguen de manera equitativa a cada uno de los sectores.</w:t>
      </w:r>
    </w:p>
    <w:p w:rsidR="00C92DF0" w:rsidRPr="00C92DF0" w:rsidRDefault="00C92DF0" w:rsidP="00C92DF0">
      <w:pPr>
        <w:pStyle w:val="Sinespaciado"/>
        <w:jc w:val="both"/>
        <w:rPr>
          <w:rFonts w:ascii="Arial" w:hAnsi="Arial" w:cs="Arial"/>
          <w:sz w:val="24"/>
          <w:szCs w:val="24"/>
        </w:rPr>
      </w:pPr>
    </w:p>
    <w:p w:rsidR="00C92DF0" w:rsidRPr="00C92DF0" w:rsidRDefault="00C92DF0" w:rsidP="00C92DF0">
      <w:pPr>
        <w:pStyle w:val="Sinespaciado"/>
        <w:jc w:val="both"/>
        <w:rPr>
          <w:rFonts w:ascii="Arial" w:hAnsi="Arial" w:cs="Arial"/>
          <w:sz w:val="24"/>
          <w:szCs w:val="24"/>
        </w:rPr>
      </w:pPr>
      <w:r w:rsidRPr="00C92DF0">
        <w:rPr>
          <w:rFonts w:ascii="Arial" w:hAnsi="Arial" w:cs="Arial"/>
          <w:sz w:val="24"/>
          <w:szCs w:val="24"/>
        </w:rPr>
        <w:t xml:space="preserve">“Les pido que se involucren, que metan proyectos que realmente tengan un impacto y un bien común hacia muchas personas; que seamos muy conscientes de que el recurso se va a ir para esos espacios y va a ser decidido por ustedes, por eso tienen que presentar las soluciones. Buscamos que cada vez más cancunenses se sumen a este Presupuesto Participativo”, comentó. </w:t>
      </w:r>
    </w:p>
    <w:p w:rsidR="00C92DF0" w:rsidRPr="00C92DF0" w:rsidRDefault="00C92DF0" w:rsidP="00C92DF0">
      <w:pPr>
        <w:pStyle w:val="Sinespaciado"/>
        <w:jc w:val="both"/>
        <w:rPr>
          <w:rFonts w:ascii="Arial" w:hAnsi="Arial" w:cs="Arial"/>
          <w:sz w:val="24"/>
          <w:szCs w:val="24"/>
        </w:rPr>
      </w:pPr>
    </w:p>
    <w:p w:rsidR="00C92DF0" w:rsidRPr="00C92DF0" w:rsidRDefault="00C92DF0" w:rsidP="00C92DF0">
      <w:pPr>
        <w:pStyle w:val="Sinespaciado"/>
        <w:jc w:val="both"/>
        <w:rPr>
          <w:rFonts w:ascii="Arial" w:hAnsi="Arial" w:cs="Arial"/>
          <w:sz w:val="24"/>
          <w:szCs w:val="24"/>
        </w:rPr>
      </w:pPr>
      <w:r w:rsidRPr="00C92DF0">
        <w:rPr>
          <w:rFonts w:ascii="Arial" w:hAnsi="Arial" w:cs="Arial"/>
          <w:sz w:val="24"/>
          <w:szCs w:val="24"/>
        </w:rPr>
        <w:t xml:space="preserve">En ese contexto, Ana Paty Peralta recordó que para facilitar la elaboración de iniciativas, el Ayuntamiento de Benito Juárez, a través de la Secretaría de Desarrollo Social y Económico, junto con la asesoría de la iniciativa estratégica del </w:t>
      </w:r>
      <w:proofErr w:type="spellStart"/>
      <w:r w:rsidRPr="00C92DF0">
        <w:rPr>
          <w:rFonts w:ascii="Arial" w:hAnsi="Arial" w:cs="Arial"/>
          <w:sz w:val="24"/>
          <w:szCs w:val="24"/>
        </w:rPr>
        <w:t>Tec</w:t>
      </w:r>
      <w:proofErr w:type="spellEnd"/>
      <w:r w:rsidRPr="00C92DF0">
        <w:rPr>
          <w:rFonts w:ascii="Arial" w:hAnsi="Arial" w:cs="Arial"/>
          <w:sz w:val="24"/>
          <w:szCs w:val="24"/>
        </w:rPr>
        <w:t xml:space="preserve"> de Monterrey, Aceleradora de Ciudades, llevó a cabo siete Talleres de Co-Creación relativos a cada zona de la ciudad, en las supermanzanas 94, 95, 103, </w:t>
      </w:r>
      <w:r w:rsidRPr="00C92DF0">
        <w:rPr>
          <w:rFonts w:ascii="Arial" w:hAnsi="Arial" w:cs="Arial"/>
          <w:sz w:val="24"/>
          <w:szCs w:val="24"/>
        </w:rPr>
        <w:lastRenderedPageBreak/>
        <w:t xml:space="preserve">237, 247, 308 y 321, los cuales tuvieron una gran asistencia de las y los vecinos quienes fueron asesorados de cómo armar debidamente las estrategias que se necesitan para bien de sus colonias y supermanzanas. </w:t>
      </w:r>
    </w:p>
    <w:p w:rsidR="00C92DF0" w:rsidRPr="00C92DF0" w:rsidRDefault="00C92DF0" w:rsidP="00C92DF0">
      <w:pPr>
        <w:pStyle w:val="Sinespaciado"/>
        <w:jc w:val="both"/>
        <w:rPr>
          <w:rFonts w:ascii="Arial" w:hAnsi="Arial" w:cs="Arial"/>
          <w:sz w:val="24"/>
          <w:szCs w:val="24"/>
        </w:rPr>
      </w:pPr>
    </w:p>
    <w:p w:rsidR="00C92DF0" w:rsidRPr="00C92DF0" w:rsidRDefault="00C92DF0" w:rsidP="00C92DF0">
      <w:pPr>
        <w:pStyle w:val="Sinespaciado"/>
        <w:jc w:val="both"/>
        <w:rPr>
          <w:rFonts w:ascii="Arial" w:hAnsi="Arial" w:cs="Arial"/>
          <w:sz w:val="24"/>
          <w:szCs w:val="24"/>
        </w:rPr>
      </w:pPr>
      <w:r w:rsidRPr="00C92DF0">
        <w:rPr>
          <w:rFonts w:ascii="Arial" w:hAnsi="Arial" w:cs="Arial"/>
          <w:sz w:val="24"/>
          <w:szCs w:val="24"/>
        </w:rPr>
        <w:t xml:space="preserve">De igual forma, la Presidenta Municipal reiteró que de acuerdo a la convocatoria, en esta primera etapa, se pueden registrar todavía propuestas en la plataforma digital que es: participa-y-transforma.cancun.gob.mx, hasta este viernes 13 de octubre, por lo que se pide a los interesados ingresen, creen un usuario, escojan el tema de la propuesta y agreguen ubicación exacta e información detallada, inclusive con fotos o documentos para que quede registrada. </w:t>
      </w:r>
    </w:p>
    <w:p w:rsidR="00C92DF0" w:rsidRPr="00C92DF0" w:rsidRDefault="00C92DF0" w:rsidP="00C92DF0">
      <w:pPr>
        <w:pStyle w:val="Sinespaciado"/>
        <w:jc w:val="both"/>
        <w:rPr>
          <w:rFonts w:ascii="Arial" w:hAnsi="Arial" w:cs="Arial"/>
          <w:sz w:val="24"/>
          <w:szCs w:val="24"/>
        </w:rPr>
      </w:pPr>
    </w:p>
    <w:p w:rsidR="00C92DF0" w:rsidRPr="00C92DF0" w:rsidRDefault="00C92DF0" w:rsidP="00C92DF0">
      <w:pPr>
        <w:pStyle w:val="Sinespaciado"/>
        <w:jc w:val="both"/>
        <w:rPr>
          <w:rFonts w:ascii="Arial" w:hAnsi="Arial" w:cs="Arial"/>
          <w:sz w:val="24"/>
          <w:szCs w:val="24"/>
        </w:rPr>
      </w:pPr>
      <w:r w:rsidRPr="00C92DF0">
        <w:rPr>
          <w:rFonts w:ascii="Arial" w:hAnsi="Arial" w:cs="Arial"/>
          <w:sz w:val="24"/>
          <w:szCs w:val="24"/>
        </w:rPr>
        <w:t xml:space="preserve">Posteriormente, será la segunda fase de evaluación de la factibilidad del 16 de octubre al 28 de noviembre, para que la autoridad y expertos determinen precisamente si pueden o no realizarse las iniciativas y en caso de la primera opción, se establezcan las condiciones técnicas para llevarlas a cabo y se publiquen las propuestas seleccionadas para votación, lo cual es parte de la tercera etapa que es del 29 de noviembre al 17 de diciembre y será por dos vías: digital y presencial. </w:t>
      </w:r>
    </w:p>
    <w:p w:rsidR="00C92DF0" w:rsidRPr="00C92DF0" w:rsidRDefault="00C92DF0" w:rsidP="00C92DF0">
      <w:pPr>
        <w:pStyle w:val="Sinespaciado"/>
        <w:jc w:val="both"/>
        <w:rPr>
          <w:rFonts w:ascii="Arial" w:hAnsi="Arial" w:cs="Arial"/>
          <w:sz w:val="24"/>
          <w:szCs w:val="24"/>
        </w:rPr>
      </w:pPr>
    </w:p>
    <w:p w:rsidR="00C92DF0" w:rsidRPr="00C92DF0" w:rsidRDefault="00C92DF0" w:rsidP="00C92DF0">
      <w:pPr>
        <w:pStyle w:val="Sinespaciado"/>
        <w:jc w:val="center"/>
        <w:rPr>
          <w:rFonts w:ascii="Arial" w:hAnsi="Arial" w:cs="Arial"/>
          <w:b/>
          <w:sz w:val="24"/>
          <w:szCs w:val="24"/>
        </w:rPr>
      </w:pPr>
      <w:r w:rsidRPr="00C92DF0">
        <w:rPr>
          <w:rFonts w:ascii="Arial" w:hAnsi="Arial" w:cs="Arial"/>
          <w:b/>
          <w:sz w:val="24"/>
          <w:szCs w:val="24"/>
        </w:rPr>
        <w:t>*</w:t>
      </w:r>
      <w:r w:rsidRPr="00C92DF0">
        <w:rPr>
          <w:rFonts w:ascii="Arial" w:hAnsi="Arial" w:cs="Arial"/>
          <w:b/>
          <w:sz w:val="24"/>
          <w:szCs w:val="24"/>
        </w:rPr>
        <w:t>*</w:t>
      </w:r>
      <w:r w:rsidRPr="00C92DF0">
        <w:rPr>
          <w:rFonts w:ascii="Arial" w:hAnsi="Arial" w:cs="Arial"/>
          <w:b/>
          <w:sz w:val="24"/>
          <w:szCs w:val="24"/>
        </w:rPr>
        <w:t>*</w:t>
      </w:r>
    </w:p>
    <w:p w:rsidR="00934AA6" w:rsidRDefault="00934AA6" w:rsidP="00C92DF0">
      <w:pPr>
        <w:pStyle w:val="Sinespaciado"/>
        <w:jc w:val="center"/>
        <w:rPr>
          <w:rFonts w:ascii="Arial" w:hAnsi="Arial" w:cs="Arial"/>
          <w:b/>
          <w:sz w:val="24"/>
          <w:szCs w:val="24"/>
        </w:rPr>
      </w:pPr>
    </w:p>
    <w:p w:rsidR="00934AA6" w:rsidRDefault="00934AA6" w:rsidP="00C92DF0">
      <w:pPr>
        <w:pStyle w:val="Sinespaciado"/>
        <w:jc w:val="center"/>
        <w:rPr>
          <w:rFonts w:ascii="Arial" w:hAnsi="Arial" w:cs="Arial"/>
          <w:b/>
          <w:sz w:val="24"/>
          <w:szCs w:val="24"/>
        </w:rPr>
      </w:pPr>
    </w:p>
    <w:p w:rsidR="00C92DF0" w:rsidRPr="00C92DF0" w:rsidRDefault="00C92DF0" w:rsidP="00C92DF0">
      <w:pPr>
        <w:pStyle w:val="Sinespaciado"/>
        <w:jc w:val="center"/>
        <w:rPr>
          <w:rFonts w:ascii="Arial" w:hAnsi="Arial" w:cs="Arial"/>
          <w:b/>
          <w:sz w:val="24"/>
          <w:szCs w:val="24"/>
        </w:rPr>
      </w:pPr>
      <w:bookmarkStart w:id="0" w:name="_GoBack"/>
      <w:bookmarkEnd w:id="0"/>
      <w:r w:rsidRPr="00C92DF0">
        <w:rPr>
          <w:rFonts w:ascii="Arial" w:hAnsi="Arial" w:cs="Arial"/>
          <w:b/>
          <w:sz w:val="24"/>
          <w:szCs w:val="24"/>
        </w:rPr>
        <w:t>CAJA DE DATOS</w:t>
      </w:r>
    </w:p>
    <w:p w:rsidR="00C92DF0" w:rsidRPr="00C92DF0" w:rsidRDefault="00C92DF0" w:rsidP="00C92DF0">
      <w:pPr>
        <w:pStyle w:val="Sinespaciado"/>
        <w:jc w:val="both"/>
        <w:rPr>
          <w:rFonts w:ascii="Arial" w:hAnsi="Arial" w:cs="Arial"/>
          <w:sz w:val="24"/>
          <w:szCs w:val="24"/>
        </w:rPr>
      </w:pPr>
    </w:p>
    <w:p w:rsidR="00C92DF0" w:rsidRPr="00C92DF0" w:rsidRDefault="00C92DF0" w:rsidP="00C92DF0">
      <w:pPr>
        <w:pStyle w:val="Sinespaciado"/>
        <w:jc w:val="both"/>
        <w:rPr>
          <w:rFonts w:ascii="Arial" w:hAnsi="Arial" w:cs="Arial"/>
          <w:sz w:val="24"/>
          <w:szCs w:val="24"/>
        </w:rPr>
      </w:pPr>
      <w:r w:rsidRPr="00C92DF0">
        <w:rPr>
          <w:rFonts w:ascii="Arial" w:hAnsi="Arial" w:cs="Arial"/>
          <w:sz w:val="24"/>
          <w:szCs w:val="24"/>
        </w:rPr>
        <w:t xml:space="preserve">Categorías de iniciativas para Presupuesto Participativo: </w:t>
      </w:r>
    </w:p>
    <w:p w:rsidR="00C92DF0" w:rsidRPr="00C92DF0" w:rsidRDefault="00C92DF0" w:rsidP="00C92DF0">
      <w:pPr>
        <w:pStyle w:val="Sinespaciado"/>
        <w:jc w:val="both"/>
        <w:rPr>
          <w:rFonts w:ascii="Arial" w:hAnsi="Arial" w:cs="Arial"/>
          <w:sz w:val="24"/>
          <w:szCs w:val="24"/>
        </w:rPr>
      </w:pPr>
    </w:p>
    <w:p w:rsidR="00C92DF0" w:rsidRPr="00C92DF0" w:rsidRDefault="00C92DF0" w:rsidP="00C92DF0">
      <w:pPr>
        <w:pStyle w:val="Sinespaciado"/>
        <w:numPr>
          <w:ilvl w:val="0"/>
          <w:numId w:val="41"/>
        </w:numPr>
        <w:jc w:val="both"/>
        <w:rPr>
          <w:rFonts w:ascii="Arial" w:hAnsi="Arial" w:cs="Arial"/>
          <w:sz w:val="24"/>
          <w:szCs w:val="24"/>
        </w:rPr>
      </w:pPr>
      <w:r w:rsidRPr="00C92DF0">
        <w:rPr>
          <w:rFonts w:ascii="Arial" w:hAnsi="Arial" w:cs="Arial"/>
          <w:sz w:val="24"/>
          <w:szCs w:val="24"/>
        </w:rPr>
        <w:t>Servicios Públicos</w:t>
      </w:r>
    </w:p>
    <w:p w:rsidR="00C92DF0" w:rsidRPr="00C92DF0" w:rsidRDefault="00C92DF0" w:rsidP="00C92DF0">
      <w:pPr>
        <w:pStyle w:val="Sinespaciado"/>
        <w:numPr>
          <w:ilvl w:val="0"/>
          <w:numId w:val="41"/>
        </w:numPr>
        <w:jc w:val="both"/>
        <w:rPr>
          <w:rFonts w:ascii="Arial" w:hAnsi="Arial" w:cs="Arial"/>
          <w:sz w:val="24"/>
          <w:szCs w:val="24"/>
        </w:rPr>
      </w:pPr>
      <w:r w:rsidRPr="00C92DF0">
        <w:rPr>
          <w:rFonts w:ascii="Arial" w:hAnsi="Arial" w:cs="Arial"/>
          <w:sz w:val="24"/>
          <w:szCs w:val="24"/>
        </w:rPr>
        <w:t>Recuperación de espacios públicos</w:t>
      </w:r>
    </w:p>
    <w:p w:rsidR="00C92DF0" w:rsidRPr="00C92DF0" w:rsidRDefault="00C92DF0" w:rsidP="00C92DF0">
      <w:pPr>
        <w:pStyle w:val="Sinespaciado"/>
        <w:numPr>
          <w:ilvl w:val="0"/>
          <w:numId w:val="41"/>
        </w:numPr>
        <w:jc w:val="both"/>
        <w:rPr>
          <w:rFonts w:ascii="Arial" w:hAnsi="Arial" w:cs="Arial"/>
          <w:sz w:val="24"/>
          <w:szCs w:val="24"/>
        </w:rPr>
      </w:pPr>
      <w:r w:rsidRPr="00C92DF0">
        <w:rPr>
          <w:rFonts w:ascii="Arial" w:hAnsi="Arial" w:cs="Arial"/>
          <w:sz w:val="24"/>
          <w:szCs w:val="24"/>
        </w:rPr>
        <w:t>Infraestructura rural y urbana</w:t>
      </w:r>
    </w:p>
    <w:p w:rsidR="00C92DF0" w:rsidRPr="00C92DF0" w:rsidRDefault="00C92DF0" w:rsidP="00C92DF0">
      <w:pPr>
        <w:pStyle w:val="Sinespaciado"/>
        <w:numPr>
          <w:ilvl w:val="0"/>
          <w:numId w:val="41"/>
        </w:numPr>
        <w:jc w:val="both"/>
        <w:rPr>
          <w:rFonts w:ascii="Arial" w:hAnsi="Arial" w:cs="Arial"/>
          <w:sz w:val="24"/>
          <w:szCs w:val="24"/>
        </w:rPr>
      </w:pPr>
      <w:r w:rsidRPr="00C92DF0">
        <w:rPr>
          <w:rFonts w:ascii="Arial" w:hAnsi="Arial" w:cs="Arial"/>
          <w:sz w:val="24"/>
          <w:szCs w:val="24"/>
        </w:rPr>
        <w:t>Obras públicas</w:t>
      </w:r>
    </w:p>
    <w:p w:rsidR="00C92DF0" w:rsidRPr="00C92DF0" w:rsidRDefault="00C92DF0" w:rsidP="00C92DF0">
      <w:pPr>
        <w:pStyle w:val="Sinespaciado"/>
        <w:numPr>
          <w:ilvl w:val="0"/>
          <w:numId w:val="41"/>
        </w:numPr>
        <w:jc w:val="both"/>
        <w:rPr>
          <w:rFonts w:ascii="Arial" w:hAnsi="Arial" w:cs="Arial"/>
          <w:sz w:val="24"/>
          <w:szCs w:val="24"/>
        </w:rPr>
      </w:pPr>
      <w:r w:rsidRPr="00C92DF0">
        <w:rPr>
          <w:rFonts w:ascii="Arial" w:hAnsi="Arial" w:cs="Arial"/>
          <w:sz w:val="24"/>
          <w:szCs w:val="24"/>
        </w:rPr>
        <w:t>Movilidad sustentable y alternativa</w:t>
      </w:r>
    </w:p>
    <w:p w:rsidR="00C92DF0" w:rsidRPr="00C92DF0" w:rsidRDefault="00C92DF0" w:rsidP="00C92DF0">
      <w:pPr>
        <w:pStyle w:val="Sinespaciado"/>
        <w:numPr>
          <w:ilvl w:val="0"/>
          <w:numId w:val="41"/>
        </w:numPr>
        <w:jc w:val="both"/>
        <w:rPr>
          <w:rFonts w:ascii="Arial" w:hAnsi="Arial" w:cs="Arial"/>
          <w:sz w:val="24"/>
          <w:szCs w:val="24"/>
        </w:rPr>
      </w:pPr>
      <w:r w:rsidRPr="00C92DF0">
        <w:rPr>
          <w:rFonts w:ascii="Arial" w:hAnsi="Arial" w:cs="Arial"/>
          <w:sz w:val="24"/>
          <w:szCs w:val="24"/>
        </w:rPr>
        <w:t>Medio ambiente</w:t>
      </w:r>
    </w:p>
    <w:p w:rsidR="006D4219" w:rsidRPr="00C92DF0" w:rsidRDefault="00C92DF0" w:rsidP="00C92DF0">
      <w:pPr>
        <w:pStyle w:val="Sinespaciado"/>
        <w:numPr>
          <w:ilvl w:val="0"/>
          <w:numId w:val="41"/>
        </w:numPr>
        <w:jc w:val="both"/>
        <w:rPr>
          <w:rFonts w:ascii="Arial" w:hAnsi="Arial" w:cs="Arial"/>
          <w:sz w:val="24"/>
          <w:szCs w:val="24"/>
        </w:rPr>
      </w:pPr>
      <w:r w:rsidRPr="00C92DF0">
        <w:rPr>
          <w:rFonts w:ascii="Arial" w:hAnsi="Arial" w:cs="Arial"/>
          <w:sz w:val="24"/>
          <w:szCs w:val="24"/>
        </w:rPr>
        <w:t>Fortalecimiento de la seguridad pública.</w:t>
      </w:r>
    </w:p>
    <w:sectPr w:rsidR="006D4219" w:rsidRPr="00C92DF0" w:rsidSect="003C274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205" w:rsidRDefault="00101205" w:rsidP="00F1443B">
      <w:r>
        <w:separator/>
      </w:r>
    </w:p>
  </w:endnote>
  <w:endnote w:type="continuationSeparator" w:id="0">
    <w:p w:rsidR="00101205" w:rsidRDefault="00101205" w:rsidP="00F1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Libre Baskerville">
    <w:altName w:val="Times New Roman"/>
    <w:charset w:val="00"/>
    <w:family w:val="auto"/>
    <w:pitch w:val="variable"/>
    <w:sig w:usb0="00000001" w:usb1="5000005B" w:usb2="00000000" w:usb3="00000000" w:csb0="00000093" w:csb1="00000000"/>
  </w:font>
  <w:font w:name="Gotham">
    <w:altName w:val="Century"/>
    <w:charset w:val="00"/>
    <w:family w:val="auto"/>
    <w:pitch w:val="variable"/>
    <w:sig w:usb0="0000000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56D" w:rsidRDefault="00A83C68">
    <w:pPr>
      <w:pStyle w:val="Piedepgina"/>
    </w:pPr>
    <w:r>
      <w:rPr>
        <w:noProof/>
        <w:lang w:val="es-MX" w:eastAsia="es-MX"/>
      </w:rPr>
      <w:drawing>
        <wp:anchor distT="0" distB="0" distL="114300" distR="114300" simplePos="0" relativeHeight="251659264" behindDoc="1" locked="0" layoutInCell="1" allowOverlap="1" wp14:anchorId="50829B2D" wp14:editId="3D87FFD7">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205" w:rsidRDefault="00101205" w:rsidP="00F1443B">
      <w:r>
        <w:separator/>
      </w:r>
    </w:p>
  </w:footnote>
  <w:footnote w:type="continuationSeparator" w:id="0">
    <w:p w:rsidR="00101205" w:rsidRDefault="00101205" w:rsidP="00F144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D4E" w:rsidRDefault="00934AA6">
    <w:pPr>
      <w:pStyle w:val="Encabezado"/>
      <w:rPr>
        <w:lang w:val="en-US"/>
      </w:rPr>
    </w:pPr>
  </w:p>
  <w:tbl>
    <w:tblPr>
      <w:tblW w:w="9450" w:type="dxa"/>
      <w:tblInd w:w="-455" w:type="dxa"/>
      <w:tblLook w:val="04A0" w:firstRow="1" w:lastRow="0" w:firstColumn="1" w:lastColumn="0" w:noHBand="0" w:noVBand="1"/>
    </w:tblPr>
    <w:tblGrid>
      <w:gridCol w:w="5580"/>
      <w:gridCol w:w="3870"/>
    </w:tblGrid>
    <w:tr w:rsidR="00BC656D" w:rsidRPr="00BC656D" w:rsidTr="00835EC6">
      <w:tc>
        <w:tcPr>
          <w:tcW w:w="5580" w:type="dxa"/>
          <w:shd w:val="clear" w:color="auto" w:fill="auto"/>
        </w:tcPr>
        <w:p w:rsidR="00BC656D" w:rsidRPr="00835EC6" w:rsidRDefault="00A83C68" w:rsidP="00835EC6">
          <w:pPr>
            <w:pStyle w:val="Encabezado"/>
            <w:tabs>
              <w:tab w:val="clear" w:pos="4419"/>
              <w:tab w:val="clear" w:pos="8838"/>
            </w:tabs>
            <w:rPr>
              <w:lang w:val="en-US"/>
            </w:rPr>
          </w:pPr>
          <w:r w:rsidRPr="00835EC6">
            <w:rPr>
              <w:noProof/>
              <w:lang w:val="es-MX" w:eastAsia="es-MX"/>
            </w:rPr>
            <w:drawing>
              <wp:inline distT="0" distB="0" distL="0" distR="0" wp14:anchorId="5C7D31EF" wp14:editId="49F17E2F">
                <wp:extent cx="1173480" cy="107823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rsidR="00BC656D" w:rsidRPr="00835EC6" w:rsidRDefault="00934AA6" w:rsidP="00835EC6">
          <w:pPr>
            <w:pStyle w:val="Encabezado"/>
            <w:tabs>
              <w:tab w:val="clear" w:pos="4419"/>
              <w:tab w:val="clear" w:pos="8838"/>
            </w:tabs>
            <w:rPr>
              <w:lang w:val="en-US"/>
            </w:rPr>
          </w:pPr>
        </w:p>
        <w:p w:rsidR="00BC656D" w:rsidRPr="004C3284" w:rsidRDefault="00A83C68" w:rsidP="00835EC6">
          <w:pPr>
            <w:pStyle w:val="Encabezado"/>
            <w:tabs>
              <w:tab w:val="clear" w:pos="4419"/>
              <w:tab w:val="clear" w:pos="8838"/>
            </w:tabs>
            <w:rPr>
              <w:rFonts w:ascii="Gotham" w:hAnsi="Gotham"/>
              <w:lang w:val="es-MX"/>
            </w:rPr>
          </w:pPr>
          <w:r w:rsidRPr="004C3284">
            <w:rPr>
              <w:rFonts w:ascii="Gotham" w:hAnsi="Gotham"/>
              <w:lang w:val="es-MX"/>
            </w:rPr>
            <w:t xml:space="preserve">DIRECCIÓN </w:t>
          </w:r>
          <w:r w:rsidR="001F2650">
            <w:rPr>
              <w:rFonts w:ascii="Gotham" w:hAnsi="Gotham"/>
              <w:lang w:val="es-MX"/>
            </w:rPr>
            <w:t xml:space="preserve">GENERAL </w:t>
          </w:r>
          <w:r w:rsidRPr="004C3284">
            <w:rPr>
              <w:rFonts w:ascii="Gotham" w:hAnsi="Gotham"/>
              <w:lang w:val="es-MX"/>
            </w:rPr>
            <w:t xml:space="preserve">DE </w:t>
          </w:r>
        </w:p>
        <w:p w:rsidR="00BC656D" w:rsidRPr="004C3284" w:rsidRDefault="00A83C68" w:rsidP="00835EC6">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rsidR="00BC656D" w:rsidRPr="00835EC6" w:rsidRDefault="00934AA6" w:rsidP="00835EC6">
          <w:pPr>
            <w:pStyle w:val="Encabezado"/>
            <w:tabs>
              <w:tab w:val="clear" w:pos="4419"/>
              <w:tab w:val="clear" w:pos="8838"/>
            </w:tabs>
            <w:rPr>
              <w:rFonts w:ascii="Gotham" w:hAnsi="Gotham"/>
              <w:sz w:val="22"/>
              <w:szCs w:val="22"/>
              <w:lang w:val="es-MX"/>
            </w:rPr>
          </w:pPr>
        </w:p>
        <w:p w:rsidR="0062281A" w:rsidRPr="00133FF5" w:rsidRDefault="00A83C68" w:rsidP="00835EC6">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sidR="00526F3B">
            <w:rPr>
              <w:rFonts w:ascii="Gotham" w:hAnsi="Gotham"/>
              <w:b/>
              <w:sz w:val="22"/>
              <w:szCs w:val="22"/>
              <w:lang w:val="es-MX"/>
            </w:rPr>
            <w:t xml:space="preserve"> </w:t>
          </w:r>
          <w:r w:rsidR="00C92DF0">
            <w:rPr>
              <w:rFonts w:ascii="Gotham" w:hAnsi="Gotham"/>
              <w:b/>
              <w:sz w:val="22"/>
              <w:szCs w:val="22"/>
              <w:lang w:val="es-MX"/>
            </w:rPr>
            <w:t>2130</w:t>
          </w:r>
        </w:p>
        <w:p w:rsidR="00133FF5" w:rsidRDefault="00133FF5" w:rsidP="007F5201">
          <w:pPr>
            <w:pStyle w:val="Encabezado"/>
            <w:tabs>
              <w:tab w:val="clear" w:pos="4419"/>
              <w:tab w:val="clear" w:pos="8838"/>
            </w:tabs>
            <w:rPr>
              <w:rFonts w:ascii="Gotham" w:hAnsi="Gotham"/>
              <w:sz w:val="22"/>
              <w:szCs w:val="22"/>
              <w:lang w:val="es-MX"/>
            </w:rPr>
          </w:pPr>
        </w:p>
        <w:p w:rsidR="00BC656D" w:rsidRPr="00067BB4" w:rsidRDefault="00C92DF0" w:rsidP="00C92DF0">
          <w:pPr>
            <w:pStyle w:val="Encabezado"/>
            <w:tabs>
              <w:tab w:val="clear" w:pos="4419"/>
              <w:tab w:val="clear" w:pos="8838"/>
            </w:tabs>
            <w:rPr>
              <w:rFonts w:ascii="Gotham" w:hAnsi="Gotham"/>
              <w:lang w:val="es-MX"/>
            </w:rPr>
          </w:pPr>
          <w:r>
            <w:rPr>
              <w:rFonts w:ascii="Gotham" w:hAnsi="Gotham"/>
              <w:sz w:val="22"/>
              <w:szCs w:val="22"/>
              <w:lang w:val="es-MX"/>
            </w:rPr>
            <w:t>10</w:t>
          </w:r>
          <w:r w:rsidR="003B2F8C">
            <w:rPr>
              <w:rFonts w:ascii="Gotham" w:hAnsi="Gotham"/>
              <w:sz w:val="22"/>
              <w:szCs w:val="22"/>
              <w:lang w:val="es-MX"/>
            </w:rPr>
            <w:t xml:space="preserve"> </w:t>
          </w:r>
          <w:r w:rsidR="00FC636A">
            <w:rPr>
              <w:rFonts w:ascii="Gotham" w:hAnsi="Gotham"/>
              <w:sz w:val="22"/>
              <w:szCs w:val="22"/>
              <w:lang w:val="es-MX"/>
            </w:rPr>
            <w:t xml:space="preserve">de </w:t>
          </w:r>
          <w:r>
            <w:rPr>
              <w:rFonts w:ascii="Gotham" w:hAnsi="Gotham"/>
              <w:sz w:val="22"/>
              <w:szCs w:val="22"/>
              <w:lang w:val="es-MX"/>
            </w:rPr>
            <w:t>octubre</w:t>
          </w:r>
          <w:r w:rsidR="00A83C68">
            <w:rPr>
              <w:rFonts w:ascii="Gotham" w:hAnsi="Gotham"/>
              <w:sz w:val="22"/>
              <w:szCs w:val="22"/>
              <w:lang w:val="es-MX"/>
            </w:rPr>
            <w:t xml:space="preserve"> </w:t>
          </w:r>
          <w:r w:rsidR="006C3CA6">
            <w:rPr>
              <w:rFonts w:ascii="Gotham" w:hAnsi="Gotham"/>
              <w:sz w:val="22"/>
              <w:szCs w:val="22"/>
              <w:lang w:val="es-MX"/>
            </w:rPr>
            <w:t>de 202</w:t>
          </w:r>
          <w:r w:rsidR="00086640">
            <w:rPr>
              <w:rFonts w:ascii="Gotham" w:hAnsi="Gotham"/>
              <w:sz w:val="22"/>
              <w:szCs w:val="22"/>
              <w:lang w:val="es-MX"/>
            </w:rPr>
            <w:t>3</w:t>
          </w:r>
        </w:p>
      </w:tc>
    </w:tr>
  </w:tbl>
  <w:p w:rsidR="00747D4E" w:rsidRPr="009E2822" w:rsidRDefault="00934AA6" w:rsidP="00BC656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1111"/>
    <w:multiLevelType w:val="hybridMultilevel"/>
    <w:tmpl w:val="E88E48A0"/>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BC1E71"/>
    <w:multiLevelType w:val="hybridMultilevel"/>
    <w:tmpl w:val="1F3EE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44A32DB"/>
    <w:multiLevelType w:val="hybridMultilevel"/>
    <w:tmpl w:val="7BFCEF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4AF5795"/>
    <w:multiLevelType w:val="hybridMultilevel"/>
    <w:tmpl w:val="5B4AC0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6773FE1"/>
    <w:multiLevelType w:val="hybridMultilevel"/>
    <w:tmpl w:val="1CEE58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85E403C"/>
    <w:multiLevelType w:val="hybridMultilevel"/>
    <w:tmpl w:val="16E48C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A033CCB"/>
    <w:multiLevelType w:val="hybridMultilevel"/>
    <w:tmpl w:val="EB280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0EB43675"/>
    <w:multiLevelType w:val="hybridMultilevel"/>
    <w:tmpl w:val="D3EA44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85E0AB1"/>
    <w:multiLevelType w:val="hybridMultilevel"/>
    <w:tmpl w:val="AC4C4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9BC7183"/>
    <w:multiLevelType w:val="hybridMultilevel"/>
    <w:tmpl w:val="11040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9E34406"/>
    <w:multiLevelType w:val="hybridMultilevel"/>
    <w:tmpl w:val="AB4ADB7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A9E5E9F"/>
    <w:multiLevelType w:val="hybridMultilevel"/>
    <w:tmpl w:val="8C4823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F6C18A1"/>
    <w:multiLevelType w:val="hybridMultilevel"/>
    <w:tmpl w:val="3D622BEE"/>
    <w:lvl w:ilvl="0" w:tplc="080A000B">
      <w:start w:val="1"/>
      <w:numFmt w:val="bullet"/>
      <w:lvlText w:val=""/>
      <w:lvlJc w:val="left"/>
      <w:pPr>
        <w:ind w:left="754" w:hanging="360"/>
      </w:pPr>
      <w:rPr>
        <w:rFonts w:ascii="Wingdings" w:hAnsi="Wingdings"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13">
    <w:nsid w:val="21F31117"/>
    <w:multiLevelType w:val="hybridMultilevel"/>
    <w:tmpl w:val="9A7C1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6EF6841"/>
    <w:multiLevelType w:val="hybridMultilevel"/>
    <w:tmpl w:val="8A9E33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C2B396F"/>
    <w:multiLevelType w:val="hybridMultilevel"/>
    <w:tmpl w:val="3C12D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D2E7809"/>
    <w:multiLevelType w:val="hybridMultilevel"/>
    <w:tmpl w:val="6AEAFA32"/>
    <w:lvl w:ilvl="0" w:tplc="156E9D7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D87417C"/>
    <w:multiLevelType w:val="hybridMultilevel"/>
    <w:tmpl w:val="E72C2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2F2307C9"/>
    <w:multiLevelType w:val="multilevel"/>
    <w:tmpl w:val="BDA04254"/>
    <w:lvl w:ilvl="0">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2F9A634E"/>
    <w:multiLevelType w:val="hybridMultilevel"/>
    <w:tmpl w:val="FAA08A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1E85FA4"/>
    <w:multiLevelType w:val="hybridMultilevel"/>
    <w:tmpl w:val="A54CE522"/>
    <w:lvl w:ilvl="0" w:tplc="489CE0BE">
      <w:start w:val="1"/>
      <w:numFmt w:val="decimal"/>
      <w:lvlText w:val="%1."/>
      <w:lvlJc w:val="left"/>
      <w:pPr>
        <w:ind w:left="1316" w:hanging="360"/>
      </w:pPr>
      <w:rPr>
        <w:rFonts w:hint="default"/>
        <w:b/>
      </w:rPr>
    </w:lvl>
    <w:lvl w:ilvl="1" w:tplc="080A0003" w:tentative="1">
      <w:start w:val="1"/>
      <w:numFmt w:val="bullet"/>
      <w:lvlText w:val="o"/>
      <w:lvlJc w:val="left"/>
      <w:pPr>
        <w:ind w:left="2036" w:hanging="360"/>
      </w:pPr>
      <w:rPr>
        <w:rFonts w:ascii="Courier New" w:hAnsi="Courier New" w:cs="Courier New" w:hint="default"/>
      </w:rPr>
    </w:lvl>
    <w:lvl w:ilvl="2" w:tplc="080A0005" w:tentative="1">
      <w:start w:val="1"/>
      <w:numFmt w:val="bullet"/>
      <w:lvlText w:val=""/>
      <w:lvlJc w:val="left"/>
      <w:pPr>
        <w:ind w:left="2756" w:hanging="360"/>
      </w:pPr>
      <w:rPr>
        <w:rFonts w:ascii="Wingdings" w:hAnsi="Wingdings" w:hint="default"/>
      </w:rPr>
    </w:lvl>
    <w:lvl w:ilvl="3" w:tplc="080A0001" w:tentative="1">
      <w:start w:val="1"/>
      <w:numFmt w:val="bullet"/>
      <w:lvlText w:val=""/>
      <w:lvlJc w:val="left"/>
      <w:pPr>
        <w:ind w:left="3476" w:hanging="360"/>
      </w:pPr>
      <w:rPr>
        <w:rFonts w:ascii="Symbol" w:hAnsi="Symbol" w:hint="default"/>
      </w:rPr>
    </w:lvl>
    <w:lvl w:ilvl="4" w:tplc="080A0003" w:tentative="1">
      <w:start w:val="1"/>
      <w:numFmt w:val="bullet"/>
      <w:lvlText w:val="o"/>
      <w:lvlJc w:val="left"/>
      <w:pPr>
        <w:ind w:left="4196" w:hanging="360"/>
      </w:pPr>
      <w:rPr>
        <w:rFonts w:ascii="Courier New" w:hAnsi="Courier New" w:cs="Courier New" w:hint="default"/>
      </w:rPr>
    </w:lvl>
    <w:lvl w:ilvl="5" w:tplc="080A0005" w:tentative="1">
      <w:start w:val="1"/>
      <w:numFmt w:val="bullet"/>
      <w:lvlText w:val=""/>
      <w:lvlJc w:val="left"/>
      <w:pPr>
        <w:ind w:left="4916" w:hanging="360"/>
      </w:pPr>
      <w:rPr>
        <w:rFonts w:ascii="Wingdings" w:hAnsi="Wingdings" w:hint="default"/>
      </w:rPr>
    </w:lvl>
    <w:lvl w:ilvl="6" w:tplc="080A0001" w:tentative="1">
      <w:start w:val="1"/>
      <w:numFmt w:val="bullet"/>
      <w:lvlText w:val=""/>
      <w:lvlJc w:val="left"/>
      <w:pPr>
        <w:ind w:left="5636" w:hanging="360"/>
      </w:pPr>
      <w:rPr>
        <w:rFonts w:ascii="Symbol" w:hAnsi="Symbol" w:hint="default"/>
      </w:rPr>
    </w:lvl>
    <w:lvl w:ilvl="7" w:tplc="080A0003" w:tentative="1">
      <w:start w:val="1"/>
      <w:numFmt w:val="bullet"/>
      <w:lvlText w:val="o"/>
      <w:lvlJc w:val="left"/>
      <w:pPr>
        <w:ind w:left="6356" w:hanging="360"/>
      </w:pPr>
      <w:rPr>
        <w:rFonts w:ascii="Courier New" w:hAnsi="Courier New" w:cs="Courier New" w:hint="default"/>
      </w:rPr>
    </w:lvl>
    <w:lvl w:ilvl="8" w:tplc="080A0005" w:tentative="1">
      <w:start w:val="1"/>
      <w:numFmt w:val="bullet"/>
      <w:lvlText w:val=""/>
      <w:lvlJc w:val="left"/>
      <w:pPr>
        <w:ind w:left="7076" w:hanging="360"/>
      </w:pPr>
      <w:rPr>
        <w:rFonts w:ascii="Wingdings" w:hAnsi="Wingdings" w:hint="default"/>
      </w:rPr>
    </w:lvl>
  </w:abstractNum>
  <w:abstractNum w:abstractNumId="21">
    <w:nsid w:val="341C47F3"/>
    <w:multiLevelType w:val="hybridMultilevel"/>
    <w:tmpl w:val="E3523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51358C5"/>
    <w:multiLevelType w:val="hybridMultilevel"/>
    <w:tmpl w:val="E69CA8C6"/>
    <w:lvl w:ilvl="0" w:tplc="080A000B">
      <w:start w:val="1"/>
      <w:numFmt w:val="bullet"/>
      <w:lvlText w:val=""/>
      <w:lvlJc w:val="left"/>
      <w:pPr>
        <w:ind w:left="960" w:hanging="60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3629751B"/>
    <w:multiLevelType w:val="hybridMultilevel"/>
    <w:tmpl w:val="BC128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367C6618"/>
    <w:multiLevelType w:val="hybridMultilevel"/>
    <w:tmpl w:val="0590CB44"/>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38427479"/>
    <w:multiLevelType w:val="hybridMultilevel"/>
    <w:tmpl w:val="24DEE498"/>
    <w:lvl w:ilvl="0" w:tplc="489CE0BE">
      <w:start w:val="1"/>
      <w:numFmt w:val="decimal"/>
      <w:lvlText w:val="%1."/>
      <w:lvlJc w:val="left"/>
      <w:pPr>
        <w:ind w:left="1316" w:hanging="360"/>
      </w:pPr>
      <w:rPr>
        <w:b/>
      </w:rPr>
    </w:lvl>
    <w:lvl w:ilvl="1" w:tplc="080A0019" w:tentative="1">
      <w:start w:val="1"/>
      <w:numFmt w:val="lowerLetter"/>
      <w:lvlText w:val="%2."/>
      <w:lvlJc w:val="left"/>
      <w:pPr>
        <w:ind w:left="2036" w:hanging="360"/>
      </w:pPr>
    </w:lvl>
    <w:lvl w:ilvl="2" w:tplc="080A001B" w:tentative="1">
      <w:start w:val="1"/>
      <w:numFmt w:val="lowerRoman"/>
      <w:lvlText w:val="%3."/>
      <w:lvlJc w:val="right"/>
      <w:pPr>
        <w:ind w:left="2756" w:hanging="180"/>
      </w:pPr>
    </w:lvl>
    <w:lvl w:ilvl="3" w:tplc="080A000F" w:tentative="1">
      <w:start w:val="1"/>
      <w:numFmt w:val="decimal"/>
      <w:lvlText w:val="%4."/>
      <w:lvlJc w:val="left"/>
      <w:pPr>
        <w:ind w:left="3476" w:hanging="360"/>
      </w:pPr>
    </w:lvl>
    <w:lvl w:ilvl="4" w:tplc="080A0019" w:tentative="1">
      <w:start w:val="1"/>
      <w:numFmt w:val="lowerLetter"/>
      <w:lvlText w:val="%5."/>
      <w:lvlJc w:val="left"/>
      <w:pPr>
        <w:ind w:left="4196" w:hanging="360"/>
      </w:pPr>
    </w:lvl>
    <w:lvl w:ilvl="5" w:tplc="080A001B" w:tentative="1">
      <w:start w:val="1"/>
      <w:numFmt w:val="lowerRoman"/>
      <w:lvlText w:val="%6."/>
      <w:lvlJc w:val="right"/>
      <w:pPr>
        <w:ind w:left="4916" w:hanging="180"/>
      </w:pPr>
    </w:lvl>
    <w:lvl w:ilvl="6" w:tplc="080A000F" w:tentative="1">
      <w:start w:val="1"/>
      <w:numFmt w:val="decimal"/>
      <w:lvlText w:val="%7."/>
      <w:lvlJc w:val="left"/>
      <w:pPr>
        <w:ind w:left="5636" w:hanging="360"/>
      </w:pPr>
    </w:lvl>
    <w:lvl w:ilvl="7" w:tplc="080A0019" w:tentative="1">
      <w:start w:val="1"/>
      <w:numFmt w:val="lowerLetter"/>
      <w:lvlText w:val="%8."/>
      <w:lvlJc w:val="left"/>
      <w:pPr>
        <w:ind w:left="6356" w:hanging="360"/>
      </w:pPr>
    </w:lvl>
    <w:lvl w:ilvl="8" w:tplc="080A001B" w:tentative="1">
      <w:start w:val="1"/>
      <w:numFmt w:val="lowerRoman"/>
      <w:lvlText w:val="%9."/>
      <w:lvlJc w:val="right"/>
      <w:pPr>
        <w:ind w:left="7076" w:hanging="180"/>
      </w:pPr>
    </w:lvl>
  </w:abstractNum>
  <w:abstractNum w:abstractNumId="26">
    <w:nsid w:val="3E1C024B"/>
    <w:multiLevelType w:val="hybridMultilevel"/>
    <w:tmpl w:val="59D82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1BE4F55"/>
    <w:multiLevelType w:val="hybridMultilevel"/>
    <w:tmpl w:val="734CA9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1126B16"/>
    <w:multiLevelType w:val="hybridMultilevel"/>
    <w:tmpl w:val="40AC8232"/>
    <w:lvl w:ilvl="0" w:tplc="4AF64660">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1740337"/>
    <w:multiLevelType w:val="hybridMultilevel"/>
    <w:tmpl w:val="E9DC52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E1A4648"/>
    <w:multiLevelType w:val="hybridMultilevel"/>
    <w:tmpl w:val="F80C95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F0F7FCC"/>
    <w:multiLevelType w:val="hybridMultilevel"/>
    <w:tmpl w:val="172C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02833C2"/>
    <w:multiLevelType w:val="hybridMultilevel"/>
    <w:tmpl w:val="8B8E5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06B3ED3"/>
    <w:multiLevelType w:val="hybridMultilevel"/>
    <w:tmpl w:val="B6461ABC"/>
    <w:lvl w:ilvl="0" w:tplc="B1C0C3D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7D8056C"/>
    <w:multiLevelType w:val="hybridMultilevel"/>
    <w:tmpl w:val="84F63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7F57791"/>
    <w:multiLevelType w:val="hybridMultilevel"/>
    <w:tmpl w:val="44AAA4E8"/>
    <w:lvl w:ilvl="0" w:tplc="21E4A13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9BB7F90"/>
    <w:multiLevelType w:val="hybridMultilevel"/>
    <w:tmpl w:val="8CC60366"/>
    <w:lvl w:ilvl="0" w:tplc="0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6A9B1DA9"/>
    <w:multiLevelType w:val="hybridMultilevel"/>
    <w:tmpl w:val="32C86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3CD598D"/>
    <w:multiLevelType w:val="hybridMultilevel"/>
    <w:tmpl w:val="9D3EF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7392070"/>
    <w:multiLevelType w:val="hybridMultilevel"/>
    <w:tmpl w:val="4366F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AAE36D6"/>
    <w:multiLevelType w:val="hybridMultilevel"/>
    <w:tmpl w:val="DDD28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5"/>
  </w:num>
  <w:num w:numId="2">
    <w:abstractNumId w:val="25"/>
  </w:num>
  <w:num w:numId="3">
    <w:abstractNumId w:val="20"/>
  </w:num>
  <w:num w:numId="4">
    <w:abstractNumId w:val="26"/>
  </w:num>
  <w:num w:numId="5">
    <w:abstractNumId w:val="23"/>
  </w:num>
  <w:num w:numId="6">
    <w:abstractNumId w:val="1"/>
  </w:num>
  <w:num w:numId="7">
    <w:abstractNumId w:val="12"/>
  </w:num>
  <w:num w:numId="8">
    <w:abstractNumId w:val="10"/>
  </w:num>
  <w:num w:numId="9">
    <w:abstractNumId w:val="34"/>
  </w:num>
  <w:num w:numId="10">
    <w:abstractNumId w:val="40"/>
  </w:num>
  <w:num w:numId="11">
    <w:abstractNumId w:val="22"/>
  </w:num>
  <w:num w:numId="12">
    <w:abstractNumId w:val="29"/>
  </w:num>
  <w:num w:numId="13">
    <w:abstractNumId w:val="36"/>
  </w:num>
  <w:num w:numId="14">
    <w:abstractNumId w:val="9"/>
  </w:num>
  <w:num w:numId="15">
    <w:abstractNumId w:val="6"/>
  </w:num>
  <w:num w:numId="16">
    <w:abstractNumId w:val="7"/>
  </w:num>
  <w:num w:numId="17">
    <w:abstractNumId w:val="35"/>
  </w:num>
  <w:num w:numId="18">
    <w:abstractNumId w:val="33"/>
  </w:num>
  <w:num w:numId="19">
    <w:abstractNumId w:val="16"/>
  </w:num>
  <w:num w:numId="20">
    <w:abstractNumId w:val="4"/>
  </w:num>
  <w:num w:numId="21">
    <w:abstractNumId w:val="27"/>
  </w:num>
  <w:num w:numId="22">
    <w:abstractNumId w:val="31"/>
  </w:num>
  <w:num w:numId="23">
    <w:abstractNumId w:val="30"/>
  </w:num>
  <w:num w:numId="24">
    <w:abstractNumId w:val="37"/>
  </w:num>
  <w:num w:numId="25">
    <w:abstractNumId w:val="24"/>
  </w:num>
  <w:num w:numId="26">
    <w:abstractNumId w:val="8"/>
  </w:num>
  <w:num w:numId="27">
    <w:abstractNumId w:val="38"/>
  </w:num>
  <w:num w:numId="28">
    <w:abstractNumId w:val="28"/>
  </w:num>
  <w:num w:numId="29">
    <w:abstractNumId w:val="21"/>
  </w:num>
  <w:num w:numId="30">
    <w:abstractNumId w:val="19"/>
  </w:num>
  <w:num w:numId="31">
    <w:abstractNumId w:val="39"/>
  </w:num>
  <w:num w:numId="32">
    <w:abstractNumId w:val="18"/>
  </w:num>
  <w:num w:numId="33">
    <w:abstractNumId w:val="0"/>
  </w:num>
  <w:num w:numId="34">
    <w:abstractNumId w:val="13"/>
  </w:num>
  <w:num w:numId="35">
    <w:abstractNumId w:val="14"/>
  </w:num>
  <w:num w:numId="36">
    <w:abstractNumId w:val="17"/>
  </w:num>
  <w:num w:numId="37">
    <w:abstractNumId w:val="5"/>
  </w:num>
  <w:num w:numId="38">
    <w:abstractNumId w:val="32"/>
  </w:num>
  <w:num w:numId="39">
    <w:abstractNumId w:val="11"/>
  </w:num>
  <w:num w:numId="40">
    <w:abstractNumId w:val="3"/>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811"/>
    <w:rsid w:val="00004DBE"/>
    <w:rsid w:val="00007AFA"/>
    <w:rsid w:val="00020731"/>
    <w:rsid w:val="00037013"/>
    <w:rsid w:val="0004633D"/>
    <w:rsid w:val="0006134D"/>
    <w:rsid w:val="00062154"/>
    <w:rsid w:val="000626D7"/>
    <w:rsid w:val="0006556C"/>
    <w:rsid w:val="00071CAD"/>
    <w:rsid w:val="00075DD8"/>
    <w:rsid w:val="00086640"/>
    <w:rsid w:val="000A43E2"/>
    <w:rsid w:val="000D2914"/>
    <w:rsid w:val="000D7A35"/>
    <w:rsid w:val="000E7C9D"/>
    <w:rsid w:val="000F234B"/>
    <w:rsid w:val="000F7DF4"/>
    <w:rsid w:val="00101205"/>
    <w:rsid w:val="00101BE3"/>
    <w:rsid w:val="00120398"/>
    <w:rsid w:val="00133FF5"/>
    <w:rsid w:val="00144F85"/>
    <w:rsid w:val="00147033"/>
    <w:rsid w:val="0015401C"/>
    <w:rsid w:val="00174CBA"/>
    <w:rsid w:val="00182B44"/>
    <w:rsid w:val="00185684"/>
    <w:rsid w:val="00193705"/>
    <w:rsid w:val="00194A3E"/>
    <w:rsid w:val="00196271"/>
    <w:rsid w:val="001A5811"/>
    <w:rsid w:val="001B1D3B"/>
    <w:rsid w:val="001B7188"/>
    <w:rsid w:val="001D467B"/>
    <w:rsid w:val="001D4892"/>
    <w:rsid w:val="001F2650"/>
    <w:rsid w:val="00214C78"/>
    <w:rsid w:val="002270B5"/>
    <w:rsid w:val="002310BD"/>
    <w:rsid w:val="00237C14"/>
    <w:rsid w:val="00257173"/>
    <w:rsid w:val="00263F3E"/>
    <w:rsid w:val="00265987"/>
    <w:rsid w:val="00271856"/>
    <w:rsid w:val="002A570E"/>
    <w:rsid w:val="002A78A2"/>
    <w:rsid w:val="002C301A"/>
    <w:rsid w:val="002D0D98"/>
    <w:rsid w:val="002D17E9"/>
    <w:rsid w:val="003046B0"/>
    <w:rsid w:val="00310C36"/>
    <w:rsid w:val="00314023"/>
    <w:rsid w:val="00323744"/>
    <w:rsid w:val="00331CFE"/>
    <w:rsid w:val="003439BE"/>
    <w:rsid w:val="003579C9"/>
    <w:rsid w:val="00362AC7"/>
    <w:rsid w:val="00366F54"/>
    <w:rsid w:val="00371062"/>
    <w:rsid w:val="00393569"/>
    <w:rsid w:val="00394F2D"/>
    <w:rsid w:val="003976AB"/>
    <w:rsid w:val="003A12BE"/>
    <w:rsid w:val="003A27FF"/>
    <w:rsid w:val="003A62DA"/>
    <w:rsid w:val="003B2F8C"/>
    <w:rsid w:val="003B434C"/>
    <w:rsid w:val="003B6C6E"/>
    <w:rsid w:val="003C272E"/>
    <w:rsid w:val="003C63C9"/>
    <w:rsid w:val="003D2B42"/>
    <w:rsid w:val="003E35BC"/>
    <w:rsid w:val="003F39B7"/>
    <w:rsid w:val="003F454F"/>
    <w:rsid w:val="003F55DC"/>
    <w:rsid w:val="00423DF5"/>
    <w:rsid w:val="00434FE2"/>
    <w:rsid w:val="00450130"/>
    <w:rsid w:val="0046235B"/>
    <w:rsid w:val="00470C54"/>
    <w:rsid w:val="00487172"/>
    <w:rsid w:val="004878D5"/>
    <w:rsid w:val="00490B96"/>
    <w:rsid w:val="00492D6E"/>
    <w:rsid w:val="00496060"/>
    <w:rsid w:val="00496E81"/>
    <w:rsid w:val="004A1A87"/>
    <w:rsid w:val="004A4A19"/>
    <w:rsid w:val="004B19A7"/>
    <w:rsid w:val="004C3284"/>
    <w:rsid w:val="004D3207"/>
    <w:rsid w:val="004F1125"/>
    <w:rsid w:val="004F7345"/>
    <w:rsid w:val="00500537"/>
    <w:rsid w:val="00502C8A"/>
    <w:rsid w:val="00513D7D"/>
    <w:rsid w:val="00523CE5"/>
    <w:rsid w:val="00526F3B"/>
    <w:rsid w:val="005301DA"/>
    <w:rsid w:val="00530F70"/>
    <w:rsid w:val="00532D1F"/>
    <w:rsid w:val="0054349F"/>
    <w:rsid w:val="00552245"/>
    <w:rsid w:val="00562DA1"/>
    <w:rsid w:val="00572B5F"/>
    <w:rsid w:val="0058105A"/>
    <w:rsid w:val="0059704C"/>
    <w:rsid w:val="005E37FA"/>
    <w:rsid w:val="005F1F33"/>
    <w:rsid w:val="005F462D"/>
    <w:rsid w:val="00602484"/>
    <w:rsid w:val="00604EF0"/>
    <w:rsid w:val="006065E7"/>
    <w:rsid w:val="00613B1B"/>
    <w:rsid w:val="00615E9B"/>
    <w:rsid w:val="00631AA2"/>
    <w:rsid w:val="0063255F"/>
    <w:rsid w:val="00644E11"/>
    <w:rsid w:val="00667FAC"/>
    <w:rsid w:val="00673575"/>
    <w:rsid w:val="00677CD8"/>
    <w:rsid w:val="006869F9"/>
    <w:rsid w:val="0069290B"/>
    <w:rsid w:val="006966B2"/>
    <w:rsid w:val="006B74AE"/>
    <w:rsid w:val="006C3CA6"/>
    <w:rsid w:val="006C5F00"/>
    <w:rsid w:val="006D4219"/>
    <w:rsid w:val="006E51C8"/>
    <w:rsid w:val="00716AA9"/>
    <w:rsid w:val="007207DC"/>
    <w:rsid w:val="00746D84"/>
    <w:rsid w:val="0075399F"/>
    <w:rsid w:val="007543BA"/>
    <w:rsid w:val="00756ECD"/>
    <w:rsid w:val="00766348"/>
    <w:rsid w:val="00767325"/>
    <w:rsid w:val="0077527D"/>
    <w:rsid w:val="00784C2B"/>
    <w:rsid w:val="00796F48"/>
    <w:rsid w:val="007A415B"/>
    <w:rsid w:val="007A6E2E"/>
    <w:rsid w:val="007B0318"/>
    <w:rsid w:val="007B25ED"/>
    <w:rsid w:val="007B4B26"/>
    <w:rsid w:val="007C1D5E"/>
    <w:rsid w:val="007C1EFF"/>
    <w:rsid w:val="007C71B1"/>
    <w:rsid w:val="007D05D1"/>
    <w:rsid w:val="007D0E8D"/>
    <w:rsid w:val="007E3417"/>
    <w:rsid w:val="007E7791"/>
    <w:rsid w:val="007F5201"/>
    <w:rsid w:val="007F5BEE"/>
    <w:rsid w:val="00800032"/>
    <w:rsid w:val="00800796"/>
    <w:rsid w:val="00805B2D"/>
    <w:rsid w:val="0081147C"/>
    <w:rsid w:val="00812814"/>
    <w:rsid w:val="0082262F"/>
    <w:rsid w:val="008268E6"/>
    <w:rsid w:val="008343EC"/>
    <w:rsid w:val="00837547"/>
    <w:rsid w:val="008437FD"/>
    <w:rsid w:val="0085375B"/>
    <w:rsid w:val="00861A49"/>
    <w:rsid w:val="00863DE7"/>
    <w:rsid w:val="00875531"/>
    <w:rsid w:val="008800A1"/>
    <w:rsid w:val="00896E2D"/>
    <w:rsid w:val="008A2F7A"/>
    <w:rsid w:val="008A35A4"/>
    <w:rsid w:val="008A765E"/>
    <w:rsid w:val="008E3265"/>
    <w:rsid w:val="0092669D"/>
    <w:rsid w:val="00934AA6"/>
    <w:rsid w:val="009441B3"/>
    <w:rsid w:val="00975F81"/>
    <w:rsid w:val="009761EC"/>
    <w:rsid w:val="00980428"/>
    <w:rsid w:val="00983BC1"/>
    <w:rsid w:val="0099002F"/>
    <w:rsid w:val="009B4252"/>
    <w:rsid w:val="009B5BE2"/>
    <w:rsid w:val="009D63CC"/>
    <w:rsid w:val="009E2822"/>
    <w:rsid w:val="009E28E5"/>
    <w:rsid w:val="009E6E13"/>
    <w:rsid w:val="009F0C69"/>
    <w:rsid w:val="00A1190A"/>
    <w:rsid w:val="00A22FC3"/>
    <w:rsid w:val="00A4691D"/>
    <w:rsid w:val="00A524FF"/>
    <w:rsid w:val="00A82C4B"/>
    <w:rsid w:val="00A83C68"/>
    <w:rsid w:val="00A92028"/>
    <w:rsid w:val="00A930BE"/>
    <w:rsid w:val="00AA7D98"/>
    <w:rsid w:val="00AB6F15"/>
    <w:rsid w:val="00AE5D35"/>
    <w:rsid w:val="00B04890"/>
    <w:rsid w:val="00B15853"/>
    <w:rsid w:val="00B21D69"/>
    <w:rsid w:val="00B223FD"/>
    <w:rsid w:val="00B30388"/>
    <w:rsid w:val="00B41DD3"/>
    <w:rsid w:val="00B44A54"/>
    <w:rsid w:val="00B51594"/>
    <w:rsid w:val="00B531AA"/>
    <w:rsid w:val="00B655E1"/>
    <w:rsid w:val="00B7362D"/>
    <w:rsid w:val="00B751EB"/>
    <w:rsid w:val="00B77A95"/>
    <w:rsid w:val="00B8450D"/>
    <w:rsid w:val="00B97794"/>
    <w:rsid w:val="00BB070D"/>
    <w:rsid w:val="00BB6EC2"/>
    <w:rsid w:val="00BC134D"/>
    <w:rsid w:val="00BC3AEC"/>
    <w:rsid w:val="00BD2075"/>
    <w:rsid w:val="00BE13B5"/>
    <w:rsid w:val="00BE1C36"/>
    <w:rsid w:val="00BE5C2B"/>
    <w:rsid w:val="00C1772E"/>
    <w:rsid w:val="00C31C7D"/>
    <w:rsid w:val="00C3719B"/>
    <w:rsid w:val="00C52901"/>
    <w:rsid w:val="00C64503"/>
    <w:rsid w:val="00C811D3"/>
    <w:rsid w:val="00C84372"/>
    <w:rsid w:val="00C90AC4"/>
    <w:rsid w:val="00C92DF0"/>
    <w:rsid w:val="00CA01CD"/>
    <w:rsid w:val="00CA3DFC"/>
    <w:rsid w:val="00CC6586"/>
    <w:rsid w:val="00CC7116"/>
    <w:rsid w:val="00CD19F9"/>
    <w:rsid w:val="00CD7EF2"/>
    <w:rsid w:val="00CF1373"/>
    <w:rsid w:val="00D02F43"/>
    <w:rsid w:val="00D042A1"/>
    <w:rsid w:val="00D23434"/>
    <w:rsid w:val="00D30749"/>
    <w:rsid w:val="00D330B4"/>
    <w:rsid w:val="00D415D5"/>
    <w:rsid w:val="00D46DE9"/>
    <w:rsid w:val="00D73055"/>
    <w:rsid w:val="00D73C84"/>
    <w:rsid w:val="00D81728"/>
    <w:rsid w:val="00D87A2A"/>
    <w:rsid w:val="00D929B3"/>
    <w:rsid w:val="00D92A0C"/>
    <w:rsid w:val="00DA142A"/>
    <w:rsid w:val="00DA6045"/>
    <w:rsid w:val="00DB5E5A"/>
    <w:rsid w:val="00DC0F6B"/>
    <w:rsid w:val="00DC172E"/>
    <w:rsid w:val="00DF72F6"/>
    <w:rsid w:val="00E00727"/>
    <w:rsid w:val="00E04FF1"/>
    <w:rsid w:val="00E067F0"/>
    <w:rsid w:val="00E15B31"/>
    <w:rsid w:val="00E250AB"/>
    <w:rsid w:val="00E2602D"/>
    <w:rsid w:val="00E7771C"/>
    <w:rsid w:val="00EA108F"/>
    <w:rsid w:val="00EA783C"/>
    <w:rsid w:val="00EB608F"/>
    <w:rsid w:val="00ED36C0"/>
    <w:rsid w:val="00EE7684"/>
    <w:rsid w:val="00EF1562"/>
    <w:rsid w:val="00EF7E2C"/>
    <w:rsid w:val="00F1443B"/>
    <w:rsid w:val="00F250D2"/>
    <w:rsid w:val="00F25840"/>
    <w:rsid w:val="00F36D3D"/>
    <w:rsid w:val="00F4173C"/>
    <w:rsid w:val="00F429FC"/>
    <w:rsid w:val="00F55119"/>
    <w:rsid w:val="00F56252"/>
    <w:rsid w:val="00F7095F"/>
    <w:rsid w:val="00FA2C0D"/>
    <w:rsid w:val="00FA4C5F"/>
    <w:rsid w:val="00FA5103"/>
    <w:rsid w:val="00FB2187"/>
    <w:rsid w:val="00FB32AD"/>
    <w:rsid w:val="00FC636A"/>
    <w:rsid w:val="00FE02D1"/>
    <w:rsid w:val="00FE3416"/>
    <w:rsid w:val="00FF2F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F7A"/>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5811"/>
    <w:pPr>
      <w:tabs>
        <w:tab w:val="center" w:pos="4419"/>
        <w:tab w:val="right" w:pos="8838"/>
      </w:tabs>
    </w:pPr>
  </w:style>
  <w:style w:type="character" w:customStyle="1" w:styleId="EncabezadoCar">
    <w:name w:val="Encabezado Car"/>
    <w:basedOn w:val="Fuentedeprrafopredeter"/>
    <w:link w:val="Encabezado"/>
    <w:uiPriority w:val="99"/>
    <w:rsid w:val="001A5811"/>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A5811"/>
    <w:pPr>
      <w:tabs>
        <w:tab w:val="center" w:pos="4419"/>
        <w:tab w:val="right" w:pos="8838"/>
      </w:tabs>
    </w:pPr>
  </w:style>
  <w:style w:type="character" w:customStyle="1" w:styleId="PiedepginaCar">
    <w:name w:val="Pie de página Car"/>
    <w:basedOn w:val="Fuentedeprrafopredeter"/>
    <w:link w:val="Piedepgina"/>
    <w:uiPriority w:val="99"/>
    <w:rsid w:val="001A5811"/>
    <w:rPr>
      <w:rFonts w:ascii="Calibri" w:eastAsia="Calibri" w:hAnsi="Calibri" w:cs="Times New Roman"/>
      <w:sz w:val="24"/>
      <w:szCs w:val="24"/>
      <w:lang w:val="es-ES_tradnl"/>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1A5811"/>
    <w:pPr>
      <w:ind w:left="720"/>
      <w:contextualSpacing/>
    </w:pPr>
    <w:rPr>
      <w:lang w:val="es-ES"/>
    </w:rPr>
  </w:style>
  <w:style w:type="paragraph" w:styleId="Sinespaciado">
    <w:name w:val="No Spacing"/>
    <w:uiPriority w:val="1"/>
    <w:qFormat/>
    <w:rsid w:val="001A5811"/>
    <w:rPr>
      <w:rFonts w:ascii="Cambria" w:eastAsia="Calibri" w:hAnsi="Cambria" w:cs="Times New Roman"/>
    </w:r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locked/>
    <w:rsid w:val="001A5811"/>
    <w:rPr>
      <w:rFonts w:ascii="Calibri" w:eastAsia="Calibri" w:hAnsi="Calibri" w:cs="Times New Roman"/>
      <w:sz w:val="24"/>
      <w:szCs w:val="24"/>
      <w:lang w:val="es-ES"/>
    </w:rPr>
  </w:style>
  <w:style w:type="paragraph" w:styleId="Textodeglobo">
    <w:name w:val="Balloon Text"/>
    <w:basedOn w:val="Normal"/>
    <w:link w:val="TextodegloboCar"/>
    <w:uiPriority w:val="99"/>
    <w:semiHidden/>
    <w:unhideWhenUsed/>
    <w:rsid w:val="001A581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811"/>
    <w:rPr>
      <w:rFonts w:ascii="Tahoma" w:eastAsia="Calibri" w:hAnsi="Tahoma" w:cs="Tahoma"/>
      <w:sz w:val="16"/>
      <w:szCs w:val="16"/>
      <w:lang w:val="es-ES_tradnl"/>
    </w:rPr>
  </w:style>
  <w:style w:type="paragraph" w:styleId="NormalWeb">
    <w:name w:val="Normal (Web)"/>
    <w:basedOn w:val="Normal"/>
    <w:uiPriority w:val="99"/>
    <w:semiHidden/>
    <w:unhideWhenUsed/>
    <w:rsid w:val="001A5811"/>
    <w:pPr>
      <w:spacing w:before="100" w:beforeAutospacing="1" w:after="100" w:afterAutospacing="1"/>
    </w:pPr>
    <w:rPr>
      <w:rFonts w:ascii="Times New Roman" w:eastAsia="Times New Roman" w:hAnsi="Times New Roman"/>
      <w:lang w:val="es-MX" w:eastAsia="es-MX"/>
    </w:rPr>
  </w:style>
  <w:style w:type="character" w:styleId="Hipervnculo">
    <w:name w:val="Hyperlink"/>
    <w:basedOn w:val="Fuentedeprrafopredeter"/>
    <w:uiPriority w:val="99"/>
    <w:unhideWhenUsed/>
    <w:rsid w:val="009E28E5"/>
    <w:rPr>
      <w:color w:val="0000FF" w:themeColor="hyperlink"/>
      <w:u w:val="single"/>
    </w:rPr>
  </w:style>
  <w:style w:type="paragraph" w:customStyle="1" w:styleId="Weekdays">
    <w:name w:val="Weekdays"/>
    <w:basedOn w:val="Normal"/>
    <w:rsid w:val="00237C14"/>
    <w:pPr>
      <w:jc w:val="center"/>
    </w:pPr>
    <w:rPr>
      <w:rFonts w:ascii="Franklin Gothic Book" w:eastAsia="Libre Baskerville" w:hAnsi="Franklin Gothic Book" w:cs="Libre Baskerville"/>
      <w:b/>
      <w:spacing w:val="1"/>
      <w:sz w:val="20"/>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F7A"/>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5811"/>
    <w:pPr>
      <w:tabs>
        <w:tab w:val="center" w:pos="4419"/>
        <w:tab w:val="right" w:pos="8838"/>
      </w:tabs>
    </w:pPr>
  </w:style>
  <w:style w:type="character" w:customStyle="1" w:styleId="EncabezadoCar">
    <w:name w:val="Encabezado Car"/>
    <w:basedOn w:val="Fuentedeprrafopredeter"/>
    <w:link w:val="Encabezado"/>
    <w:uiPriority w:val="99"/>
    <w:rsid w:val="001A5811"/>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A5811"/>
    <w:pPr>
      <w:tabs>
        <w:tab w:val="center" w:pos="4419"/>
        <w:tab w:val="right" w:pos="8838"/>
      </w:tabs>
    </w:pPr>
  </w:style>
  <w:style w:type="character" w:customStyle="1" w:styleId="PiedepginaCar">
    <w:name w:val="Pie de página Car"/>
    <w:basedOn w:val="Fuentedeprrafopredeter"/>
    <w:link w:val="Piedepgina"/>
    <w:uiPriority w:val="99"/>
    <w:rsid w:val="001A5811"/>
    <w:rPr>
      <w:rFonts w:ascii="Calibri" w:eastAsia="Calibri" w:hAnsi="Calibri" w:cs="Times New Roman"/>
      <w:sz w:val="24"/>
      <w:szCs w:val="24"/>
      <w:lang w:val="es-ES_tradnl"/>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1A5811"/>
    <w:pPr>
      <w:ind w:left="720"/>
      <w:contextualSpacing/>
    </w:pPr>
    <w:rPr>
      <w:lang w:val="es-ES"/>
    </w:rPr>
  </w:style>
  <w:style w:type="paragraph" w:styleId="Sinespaciado">
    <w:name w:val="No Spacing"/>
    <w:uiPriority w:val="1"/>
    <w:qFormat/>
    <w:rsid w:val="001A5811"/>
    <w:rPr>
      <w:rFonts w:ascii="Cambria" w:eastAsia="Calibri" w:hAnsi="Cambria" w:cs="Times New Roman"/>
    </w:r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locked/>
    <w:rsid w:val="001A5811"/>
    <w:rPr>
      <w:rFonts w:ascii="Calibri" w:eastAsia="Calibri" w:hAnsi="Calibri" w:cs="Times New Roman"/>
      <w:sz w:val="24"/>
      <w:szCs w:val="24"/>
      <w:lang w:val="es-ES"/>
    </w:rPr>
  </w:style>
  <w:style w:type="paragraph" w:styleId="Textodeglobo">
    <w:name w:val="Balloon Text"/>
    <w:basedOn w:val="Normal"/>
    <w:link w:val="TextodegloboCar"/>
    <w:uiPriority w:val="99"/>
    <w:semiHidden/>
    <w:unhideWhenUsed/>
    <w:rsid w:val="001A581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811"/>
    <w:rPr>
      <w:rFonts w:ascii="Tahoma" w:eastAsia="Calibri" w:hAnsi="Tahoma" w:cs="Tahoma"/>
      <w:sz w:val="16"/>
      <w:szCs w:val="16"/>
      <w:lang w:val="es-ES_tradnl"/>
    </w:rPr>
  </w:style>
  <w:style w:type="paragraph" w:styleId="NormalWeb">
    <w:name w:val="Normal (Web)"/>
    <w:basedOn w:val="Normal"/>
    <w:uiPriority w:val="99"/>
    <w:semiHidden/>
    <w:unhideWhenUsed/>
    <w:rsid w:val="001A5811"/>
    <w:pPr>
      <w:spacing w:before="100" w:beforeAutospacing="1" w:after="100" w:afterAutospacing="1"/>
    </w:pPr>
    <w:rPr>
      <w:rFonts w:ascii="Times New Roman" w:eastAsia="Times New Roman" w:hAnsi="Times New Roman"/>
      <w:lang w:val="es-MX" w:eastAsia="es-MX"/>
    </w:rPr>
  </w:style>
  <w:style w:type="character" w:styleId="Hipervnculo">
    <w:name w:val="Hyperlink"/>
    <w:basedOn w:val="Fuentedeprrafopredeter"/>
    <w:uiPriority w:val="99"/>
    <w:unhideWhenUsed/>
    <w:rsid w:val="009E28E5"/>
    <w:rPr>
      <w:color w:val="0000FF" w:themeColor="hyperlink"/>
      <w:u w:val="single"/>
    </w:rPr>
  </w:style>
  <w:style w:type="paragraph" w:customStyle="1" w:styleId="Weekdays">
    <w:name w:val="Weekdays"/>
    <w:basedOn w:val="Normal"/>
    <w:rsid w:val="00237C14"/>
    <w:pPr>
      <w:jc w:val="center"/>
    </w:pPr>
    <w:rPr>
      <w:rFonts w:ascii="Franklin Gothic Book" w:eastAsia="Libre Baskerville" w:hAnsi="Franklin Gothic Book" w:cs="Libre Baskerville"/>
      <w:b/>
      <w:spacing w:val="1"/>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30424">
      <w:bodyDiv w:val="1"/>
      <w:marLeft w:val="0"/>
      <w:marRight w:val="0"/>
      <w:marTop w:val="0"/>
      <w:marBottom w:val="0"/>
      <w:divBdr>
        <w:top w:val="none" w:sz="0" w:space="0" w:color="auto"/>
        <w:left w:val="none" w:sz="0" w:space="0" w:color="auto"/>
        <w:bottom w:val="none" w:sz="0" w:space="0" w:color="auto"/>
        <w:right w:val="none" w:sz="0" w:space="0" w:color="auto"/>
      </w:divBdr>
    </w:div>
    <w:div w:id="481850898">
      <w:bodyDiv w:val="1"/>
      <w:marLeft w:val="0"/>
      <w:marRight w:val="0"/>
      <w:marTop w:val="0"/>
      <w:marBottom w:val="0"/>
      <w:divBdr>
        <w:top w:val="none" w:sz="0" w:space="0" w:color="auto"/>
        <w:left w:val="none" w:sz="0" w:space="0" w:color="auto"/>
        <w:bottom w:val="none" w:sz="0" w:space="0" w:color="auto"/>
        <w:right w:val="none" w:sz="0" w:space="0" w:color="auto"/>
      </w:divBdr>
    </w:div>
    <w:div w:id="520512789">
      <w:bodyDiv w:val="1"/>
      <w:marLeft w:val="0"/>
      <w:marRight w:val="0"/>
      <w:marTop w:val="0"/>
      <w:marBottom w:val="0"/>
      <w:divBdr>
        <w:top w:val="none" w:sz="0" w:space="0" w:color="auto"/>
        <w:left w:val="none" w:sz="0" w:space="0" w:color="auto"/>
        <w:bottom w:val="none" w:sz="0" w:space="0" w:color="auto"/>
        <w:right w:val="none" w:sz="0" w:space="0" w:color="auto"/>
      </w:divBdr>
    </w:div>
    <w:div w:id="968390727">
      <w:bodyDiv w:val="1"/>
      <w:marLeft w:val="0"/>
      <w:marRight w:val="0"/>
      <w:marTop w:val="0"/>
      <w:marBottom w:val="0"/>
      <w:divBdr>
        <w:top w:val="none" w:sz="0" w:space="0" w:color="auto"/>
        <w:left w:val="none" w:sz="0" w:space="0" w:color="auto"/>
        <w:bottom w:val="none" w:sz="0" w:space="0" w:color="auto"/>
        <w:right w:val="none" w:sz="0" w:space="0" w:color="auto"/>
      </w:divBdr>
    </w:div>
    <w:div w:id="1494182349">
      <w:bodyDiv w:val="1"/>
      <w:marLeft w:val="0"/>
      <w:marRight w:val="0"/>
      <w:marTop w:val="0"/>
      <w:marBottom w:val="0"/>
      <w:divBdr>
        <w:top w:val="none" w:sz="0" w:space="0" w:color="auto"/>
        <w:left w:val="none" w:sz="0" w:space="0" w:color="auto"/>
        <w:bottom w:val="none" w:sz="0" w:space="0" w:color="auto"/>
        <w:right w:val="none" w:sz="0" w:space="0" w:color="auto"/>
      </w:divBdr>
    </w:div>
    <w:div w:id="159732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583</Words>
  <Characters>3211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PROPIETARIO</cp:lastModifiedBy>
  <cp:revision>3</cp:revision>
  <dcterms:created xsi:type="dcterms:W3CDTF">2023-10-10T17:48:00Z</dcterms:created>
  <dcterms:modified xsi:type="dcterms:W3CDTF">2023-10-10T17:49:00Z</dcterms:modified>
</cp:coreProperties>
</file>